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01" w:tblpY="644"/>
        <w:tblOverlap w:val="never"/>
        <w:tblW w:w="151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604"/>
        <w:gridCol w:w="723"/>
        <w:gridCol w:w="640"/>
        <w:gridCol w:w="763"/>
        <w:gridCol w:w="1418"/>
        <w:gridCol w:w="822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60" w:lineRule="atLeast"/>
              <w:rPr>
                <w:rFonts w:ascii="方正小标宋简体" w:hAnsi="等线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附件2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hAnsi="等线" w:eastAsia="方正小标宋简体" w:cs="宋体"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</w:p>
          <w:p>
            <w:pPr>
              <w:widowControl/>
              <w:spacing w:line="160" w:lineRule="atLeast"/>
              <w:jc w:val="center"/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国有企业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2"/>
                <w:szCs w:val="32"/>
              </w:rPr>
              <w:t>招聘岗位一览表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hd w:val="clear" w:color="auto" w:fill="auto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部门名称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岗位名称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人数</w:t>
            </w:r>
          </w:p>
        </w:tc>
        <w:tc>
          <w:tcPr>
            <w:tcW w:w="1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资格要求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学历要求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专业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相关工作经验要求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</w:rPr>
              <w:t>年龄要求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新乡市鸿润建设投资有限公司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总经理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全日制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经济管理类、工商管理类、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建筑工程类、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金融类及相关专业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 xml:space="preserve">1、具有国有企业、大中型企业、金融机构、类金融机构主要领导职务2年及以上或副职领导职务3年及以上工作经验。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2、具有履行岗位职责的专业知识。熟悉国家有关经济政策，严格遵守相关法律法规，熟悉国有公司经营运作有关法规规范，熟悉行业发展动态和国内外市场情况。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、熟悉现代企业经营管理，熟悉经济、金融、投资、财务、审计等相关领域工作，具有较高的综合管理能力、财务管理能力、资本运作能力和风险防范能力，具有较强的决策判断能力、经营管理能力、组织协调能力、处理复杂问题能力、市场竞争意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eastAsia="zh-CN"/>
              </w:rPr>
              <w:t>；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熟悉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城市基础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建设、基础产业相关领域工作，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工作业绩突出。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4、具有坚定的政治素养，具有干事创业和开拓创新能力，有大局观念，作风正派，清正廉洁，无违纪违法不良记录。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5、具有正常履行岗位职责的身体条件。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年龄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45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周岁(含)以下（197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月1日以后出生）（特别优秀的可适当放宽）</w:t>
            </w:r>
          </w:p>
        </w:tc>
      </w:tr>
    </w:tbl>
    <w:p>
      <w:bookmarkStart w:id="0" w:name="_GoBack"/>
    </w:p>
    <w:bookmarkEnd w:id="0"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5N2M3NmFkNThhMGFjMjcyNjIxNjQxNmQ4MzRmMTQifQ=="/>
  </w:docVars>
  <w:rsids>
    <w:rsidRoot w:val="00E1415A"/>
    <w:rsid w:val="00493429"/>
    <w:rsid w:val="006C5347"/>
    <w:rsid w:val="0076205B"/>
    <w:rsid w:val="00E1415A"/>
    <w:rsid w:val="02B7449E"/>
    <w:rsid w:val="03977E2B"/>
    <w:rsid w:val="07504EC1"/>
    <w:rsid w:val="0DC91529"/>
    <w:rsid w:val="0E126DDA"/>
    <w:rsid w:val="0E6B438E"/>
    <w:rsid w:val="10726555"/>
    <w:rsid w:val="1A023DF9"/>
    <w:rsid w:val="208E596B"/>
    <w:rsid w:val="21EE7EF2"/>
    <w:rsid w:val="2D3C366E"/>
    <w:rsid w:val="320738F4"/>
    <w:rsid w:val="34833930"/>
    <w:rsid w:val="36890CB7"/>
    <w:rsid w:val="38E0457F"/>
    <w:rsid w:val="39237490"/>
    <w:rsid w:val="3F762A0F"/>
    <w:rsid w:val="42CE66BF"/>
    <w:rsid w:val="473A2575"/>
    <w:rsid w:val="473D3E13"/>
    <w:rsid w:val="4E9B1B4B"/>
    <w:rsid w:val="4FF05EC6"/>
    <w:rsid w:val="51071719"/>
    <w:rsid w:val="5C846314"/>
    <w:rsid w:val="5CC901CB"/>
    <w:rsid w:val="63A8391B"/>
    <w:rsid w:val="663F32AC"/>
    <w:rsid w:val="6F03756C"/>
    <w:rsid w:val="70626515"/>
    <w:rsid w:val="7A8E7F0B"/>
    <w:rsid w:val="7EE40CCC"/>
    <w:rsid w:val="7FA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465</Words>
  <Characters>469</Characters>
  <Lines>6</Lines>
  <Paragraphs>1</Paragraphs>
  <TotalTime>22</TotalTime>
  <ScaleCrop>false</ScaleCrop>
  <LinksUpToDate>false</LinksUpToDate>
  <CharactersWithSpaces>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2021-11-19T03:06:00Z</dcterms:created>
  <dc:creator>Administrator</dc:creator>
  <cp:lastModifiedBy>WPS_1599565775</cp:lastModifiedBy>
  <cp:lastPrinted>2023-05-09T02:24:00Z</cp:lastPrinted>
  <dcterms:modified xsi:type="dcterms:W3CDTF">2023-05-22T01:47:57Z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0E3F6BC975A84B9BACCBD48AA1D0535A_13</vt:lpwstr>
  </property>
</Properties>
</file>